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B8" w:rsidRPr="006A301F" w:rsidRDefault="00A833F0" w:rsidP="00A83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1F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tbl>
      <w:tblPr>
        <w:tblStyle w:val="a3"/>
        <w:tblW w:w="9689" w:type="dxa"/>
        <w:tblLayout w:type="fixed"/>
        <w:tblLook w:val="04A0" w:firstRow="1" w:lastRow="0" w:firstColumn="1" w:lastColumn="0" w:noHBand="0" w:noVBand="1"/>
      </w:tblPr>
      <w:tblGrid>
        <w:gridCol w:w="2712"/>
        <w:gridCol w:w="6977"/>
      </w:tblGrid>
      <w:tr w:rsidR="00A833F0" w:rsidRPr="000147EE" w:rsidTr="00FA1E3C">
        <w:trPr>
          <w:trHeight w:val="53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6977" w:type="dxa"/>
            <w:vAlign w:val="center"/>
          </w:tcPr>
          <w:p w:rsidR="00A833F0" w:rsidRPr="004061B6" w:rsidRDefault="00B01138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Ксения Андреевна</w:t>
            </w:r>
          </w:p>
        </w:tc>
      </w:tr>
      <w:tr w:rsidR="00A833F0" w:rsidRPr="000147EE" w:rsidTr="00FA1E3C">
        <w:trPr>
          <w:trHeight w:val="26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6977" w:type="dxa"/>
            <w:vAlign w:val="center"/>
          </w:tcPr>
          <w:p w:rsidR="00A833F0" w:rsidRPr="004061B6" w:rsidRDefault="00007904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29.10.1996</w:t>
            </w:r>
            <w:r w:rsidR="00675D04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833F0" w:rsidRPr="000147EE" w:rsidTr="00FA1E3C">
        <w:trPr>
          <w:trHeight w:val="450"/>
        </w:trPr>
        <w:tc>
          <w:tcPr>
            <w:tcW w:w="2712" w:type="dxa"/>
            <w:vAlign w:val="center"/>
          </w:tcPr>
          <w:p w:rsidR="00A833F0" w:rsidRPr="004061B6" w:rsidRDefault="006A301F" w:rsidP="003E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3E2113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proofErr w:type="gramEnd"/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7" w:type="dxa"/>
            <w:vAlign w:val="center"/>
          </w:tcPr>
          <w:p w:rsidR="00A833F0" w:rsidRPr="004061B6" w:rsidRDefault="00C60A1B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>47-75-87</w:t>
            </w:r>
          </w:p>
        </w:tc>
      </w:tr>
      <w:tr w:rsidR="00A833F0" w:rsidRPr="000147EE" w:rsidTr="00FA1E3C">
        <w:trPr>
          <w:trHeight w:val="26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7" w:type="dxa"/>
            <w:vAlign w:val="center"/>
          </w:tcPr>
          <w:p w:rsidR="00A833F0" w:rsidRPr="00007904" w:rsidRDefault="00007904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vla.ksenia@mail.ru</w:t>
            </w:r>
          </w:p>
        </w:tc>
      </w:tr>
      <w:tr w:rsidR="00A833F0" w:rsidRPr="000147EE" w:rsidTr="00FA1E3C">
        <w:trPr>
          <w:trHeight w:val="26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77" w:type="dxa"/>
            <w:vAlign w:val="center"/>
          </w:tcPr>
          <w:p w:rsidR="00A833F0" w:rsidRPr="00952AFB" w:rsidRDefault="00CE43DD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1B6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AFB">
              <w:rPr>
                <w:rFonts w:ascii="Times New Roman" w:hAnsi="Times New Roman" w:cs="Times New Roman"/>
                <w:sz w:val="24"/>
                <w:szCs w:val="24"/>
              </w:rPr>
              <w:t>38.04.01 «Экономика»</w:t>
            </w:r>
          </w:p>
        </w:tc>
      </w:tr>
      <w:tr w:rsidR="00A833F0" w:rsidRPr="000147EE" w:rsidTr="00FA1E3C">
        <w:trPr>
          <w:trHeight w:val="797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(ученого звания)</w:t>
            </w:r>
          </w:p>
        </w:tc>
        <w:tc>
          <w:tcPr>
            <w:tcW w:w="6977" w:type="dxa"/>
            <w:vAlign w:val="center"/>
          </w:tcPr>
          <w:p w:rsidR="00A833F0" w:rsidRPr="004061B6" w:rsidRDefault="00007904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3F0" w:rsidRPr="000147EE" w:rsidTr="00FA1E3C">
        <w:trPr>
          <w:trHeight w:val="80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Общий стаж работы (в том числе научно-педагогический)</w:t>
            </w:r>
          </w:p>
        </w:tc>
        <w:tc>
          <w:tcPr>
            <w:tcW w:w="6977" w:type="dxa"/>
            <w:vAlign w:val="center"/>
          </w:tcPr>
          <w:p w:rsidR="00A833F0" w:rsidRPr="00534788" w:rsidRDefault="00007904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788">
              <w:rPr>
                <w:rFonts w:ascii="Times New Roman" w:hAnsi="Times New Roman" w:cs="Times New Roman"/>
                <w:sz w:val="24"/>
                <w:szCs w:val="24"/>
              </w:rPr>
              <w:t xml:space="preserve"> года, в </w:t>
            </w:r>
            <w:proofErr w:type="spellStart"/>
            <w:r w:rsidR="005347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34788">
              <w:rPr>
                <w:rFonts w:ascii="Times New Roman" w:hAnsi="Times New Roman" w:cs="Times New Roman"/>
                <w:sz w:val="24"/>
                <w:szCs w:val="24"/>
              </w:rPr>
              <w:t xml:space="preserve">. 2 года </w:t>
            </w:r>
            <w:r w:rsidR="00534788" w:rsidRPr="004061B6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научно-педагогический</w:t>
            </w:r>
            <w:r w:rsidR="0053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3F0" w:rsidRPr="000147EE" w:rsidTr="00FA1E3C">
        <w:trPr>
          <w:trHeight w:val="26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77" w:type="dxa"/>
            <w:vAlign w:val="center"/>
          </w:tcPr>
          <w:p w:rsidR="00A833F0" w:rsidRPr="004061B6" w:rsidRDefault="00534788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833F0" w:rsidRPr="000147EE" w:rsidTr="00FA1E3C">
        <w:trPr>
          <w:trHeight w:val="2696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 переподготовка/ стажировки</w:t>
            </w:r>
          </w:p>
        </w:tc>
        <w:tc>
          <w:tcPr>
            <w:tcW w:w="6977" w:type="dxa"/>
            <w:vAlign w:val="center"/>
          </w:tcPr>
          <w:p w:rsidR="0023692E" w:rsidRDefault="003E2113" w:rsidP="00E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инновационными процессами в профессиональной деятельности» (повышение квалификации), 16 часов, 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113" w:rsidRPr="004061B6" w:rsidRDefault="003E2113" w:rsidP="00E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бизнес-проектирования (с учётом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Предпринимательноство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»)», 144 часа, АН ПОО «Владимирский техникум экономики и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Владкоопсоюза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3F0" w:rsidRPr="000147EE" w:rsidTr="00FA1E3C">
        <w:trPr>
          <w:trHeight w:val="1099"/>
        </w:trPr>
        <w:tc>
          <w:tcPr>
            <w:tcW w:w="2712" w:type="dxa"/>
            <w:vAlign w:val="center"/>
          </w:tcPr>
          <w:p w:rsidR="00A833F0" w:rsidRPr="004061B6" w:rsidRDefault="006A301F" w:rsidP="00E81B08">
            <w:pPr>
              <w:pStyle w:val="a4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833F0" w:rsidRPr="004061B6">
              <w:rPr>
                <w:rFonts w:ascii="Times New Roman" w:hAnsi="Times New Roman" w:cs="Times New Roman"/>
                <w:sz w:val="24"/>
                <w:szCs w:val="24"/>
              </w:rPr>
              <w:t>Публикации по профилю представляемой программы, включая учебно-методическую литературу за последние 5 лет</w:t>
            </w:r>
          </w:p>
        </w:tc>
        <w:tc>
          <w:tcPr>
            <w:tcW w:w="6977" w:type="dxa"/>
            <w:vAlign w:val="center"/>
          </w:tcPr>
          <w:p w:rsidR="00F53F8E" w:rsidRPr="00F53F8E" w:rsidRDefault="00821478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F53F8E" w:rsidRPr="00F53F8E">
              <w:rPr>
                <w:rFonts w:ascii="Times New Roman" w:hAnsi="Times New Roman" w:cs="Times New Roman"/>
                <w:sz w:val="24"/>
                <w:szCs w:val="28"/>
              </w:rPr>
              <w:t>ВЛИЯНИЕ ЦИФРОВОЙ ТРАНСФОРМАЦИИ НА ИННОВАЦИОННОЕ РАЗВИТИЕ ПРОМЫШЛЕННЫХ ПРЕДПРИЯТИЙ</w:t>
            </w:r>
          </w:p>
          <w:p w:rsidR="00F53F8E" w:rsidRPr="00F53F8E" w:rsidRDefault="00F53F8E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3F8E">
              <w:rPr>
                <w:rFonts w:ascii="Times New Roman" w:hAnsi="Times New Roman" w:cs="Times New Roman"/>
                <w:sz w:val="24"/>
                <w:szCs w:val="28"/>
              </w:rPr>
              <w:t>Фраймович</w:t>
            </w:r>
            <w:proofErr w:type="spellEnd"/>
            <w:r w:rsidRPr="00F53F8E">
              <w:rPr>
                <w:rFonts w:ascii="Times New Roman" w:hAnsi="Times New Roman" w:cs="Times New Roman"/>
                <w:sz w:val="24"/>
                <w:szCs w:val="28"/>
              </w:rPr>
              <w:t xml:space="preserve"> Д.Ю., Власенко К.А., Усова А.И.</w:t>
            </w:r>
          </w:p>
          <w:p w:rsidR="00F53F8E" w:rsidRDefault="00F53F8E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3F8E">
              <w:rPr>
                <w:rFonts w:ascii="Times New Roman" w:hAnsi="Times New Roman" w:cs="Times New Roman"/>
                <w:sz w:val="24"/>
                <w:szCs w:val="28"/>
              </w:rPr>
              <w:t>Вестник Южно-Российского государственного технического университета (НПИ). Серия: Социально-экономические науки. 2021. Т. 14. № 4. С. 188-194.</w:t>
            </w:r>
          </w:p>
          <w:p w:rsidR="00821478" w:rsidRDefault="00821478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ПРЕДПОСЫЛКИ ПОВЫШЕНИЯ ЭФФЕКТИВНОСТИ УПРАВЛЕНИЯ НАУЧНО-ТЕХНИЧЕСКИМ ПОТЕНЦИАЛОМ ТЕРРИТОРИИ</w:t>
            </w:r>
          </w:p>
          <w:p w:rsidR="00821478" w:rsidRDefault="00821478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Захаров П.Н.,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Фраймович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Д.Ю., Смирнов В.Н., Власенко К.А.</w:t>
            </w:r>
          </w:p>
          <w:p w:rsidR="00821478" w:rsidRPr="00F53F8E" w:rsidRDefault="00821478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сборнике: Журнал прикладных исследований. 2021. С. 14-20</w:t>
            </w:r>
          </w:p>
          <w:p w:rsidR="007C643F" w:rsidRPr="00F53F8E" w:rsidRDefault="00821478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7C643F" w:rsidRPr="00F53F8E">
              <w:rPr>
                <w:rFonts w:ascii="Times New Roman" w:hAnsi="Times New Roman" w:cs="Times New Roman"/>
                <w:sz w:val="24"/>
                <w:szCs w:val="28"/>
              </w:rPr>
              <w:t>ИННОВАЦИОННОЕ РАЗВИТИЕ ПРОМЫШЛЕННЫХ ПРЕДПРИЯТИЙ В УСЛОВИЯХ ЦИФРОВОЙ ТРАНСФОРМАЦИИ</w:t>
            </w:r>
          </w:p>
          <w:p w:rsidR="007C643F" w:rsidRPr="00F53F8E" w:rsidRDefault="007C643F" w:rsidP="00F53F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3F8E">
              <w:rPr>
                <w:rFonts w:ascii="Times New Roman" w:hAnsi="Times New Roman" w:cs="Times New Roman"/>
                <w:sz w:val="24"/>
                <w:szCs w:val="28"/>
              </w:rPr>
              <w:t>Усова А.И., Власенко К.А.</w:t>
            </w:r>
          </w:p>
          <w:p w:rsidR="00F53F8E" w:rsidRPr="00821478" w:rsidRDefault="007C643F" w:rsidP="00F5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3F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сборнике: </w:t>
            </w:r>
            <w:r w:rsidR="00821478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  <w:r w:rsidR="00F53F8E" w:rsidRPr="00F53F8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БИЗНЕС. ОБРАЗОВАНИЕ. ЭКОНОМИКА</w:t>
            </w:r>
          </w:p>
          <w:p w:rsidR="007C643F" w:rsidRPr="00F53F8E" w:rsidRDefault="00F53F8E" w:rsidP="00F5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8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F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Издательство: Государственное учреждение образования "Институт бизнеса Белорусского государственного университета" (Минск)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2021. С. </w:t>
            </w:r>
            <w:r w:rsidRPr="00F53F8E">
              <w:rPr>
                <w:rFonts w:ascii="Times New Roman" w:eastAsia="Times New Roman" w:hAnsi="Times New Roman" w:cs="Times New Roman"/>
                <w:sz w:val="24"/>
                <w:szCs w:val="24"/>
              </w:rPr>
              <w:t>215-218</w:t>
            </w:r>
          </w:p>
          <w:tbl>
            <w:tblPr>
              <w:tblW w:w="6751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751"/>
            </w:tblGrid>
            <w:tr w:rsidR="003E2113" w:rsidRPr="004061B6" w:rsidTr="00FA1E3C">
              <w:trPr>
                <w:trHeight w:val="1384"/>
                <w:tblCellSpacing w:w="0" w:type="dxa"/>
              </w:trPr>
              <w:tc>
                <w:tcPr>
                  <w:tcW w:w="6751" w:type="dxa"/>
                  <w:shd w:val="clear" w:color="auto" w:fill="FFFFFF"/>
                  <w:hideMark/>
                </w:tcPr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ОБЗОР ЭКСПОРТА НЕФТИ И ГАЗА, ИМПОРТА ТАБАЧНОЙ ПРОДУКЦИИ И СПИРТНЫХ НАПИТКОВ В РФ</w:t>
                  </w:r>
                </w:p>
                <w:p w:rsidR="003E2113" w:rsidRPr="006226C9" w:rsidRDefault="003E2113" w:rsidP="00821478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Гаврилова К.А.</w:t>
                  </w:r>
                </w:p>
                <w:p w:rsidR="003E2113" w:rsidRDefault="003E2113" w:rsidP="00821478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сборнике: Инвестиционное и кадровое обеспечение инновационного воспроизводства на территориях: динамика, </w:t>
                  </w: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проблемы и перспективы. Материалы IV Всероссийской научно-практической конференции с международным участием. 2020. С. 12-18.</w:t>
                  </w:r>
                </w:p>
                <w:p w:rsidR="003E2113" w:rsidRPr="00936886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ИНВЕСТИЦИЙ В ОСНОВНОЙ КАПИТАЛ ВЛАДИМИРСКОЙ И ИВАНОВСКОЙ ОБЛАСТЕЙ</w:t>
                  </w:r>
                </w:p>
                <w:p w:rsidR="003E2113" w:rsidRPr="00936886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Гаврилова К.А.</w:t>
                  </w:r>
                </w:p>
                <w:p w:rsidR="003E2113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сборнике: Дни науки студентов Владимирского государственного университета имени Александра Григорьевича и Николая Григорьевича Столетовых. Сборник материалов научно-практических конференций. 2019. С. 3072-3081.</w:t>
                  </w:r>
                </w:p>
                <w:p w:rsidR="003E2113" w:rsidRPr="00936886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КОНЦЕНТРАЦИИ АКТИВОВ КРЕДИТНЫХ ОРГАНИЗАЦИЙ В ЦЕНТРАЛЬНОМ ФЕДЕРАЛЬНОМ ОКРУГЕ</w:t>
                  </w:r>
                </w:p>
                <w:p w:rsidR="003E2113" w:rsidRPr="00936886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Гаврилова К.А.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сборнике: АКТУАЛЬНЫЕ ВОПРОСЫ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ПРАВА, ЭКОНОМИКИ И УПРАВЛЕНИЯ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сборник</w:t>
                  </w:r>
                  <w:proofErr w:type="gramEnd"/>
                  <w:r w:rsidRPr="00936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статей XX Международной научно-практической конференции : в 2 ч.. 2019. С. 28-32.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ТЕНДЕНЦИИ ИЗМЕНЕНИЯ СТРУКТУРЫ АДМИНИСТРАТИВНО-УПРАВЛЕНЧЕСКИХ РАСХОДОВ КОММЕРЧЕСКОГО БАНКА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Гаврилова К.А., </w:t>
                  </w:r>
                  <w:proofErr w:type="spellStart"/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Гавриченко</w:t>
                  </w:r>
                  <w:proofErr w:type="spellEnd"/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сборнике: Экономика и сервис: от теории к практике. Материалы VII Международной научно-практической конференции. 2019. С. 370-375.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АКТИВНЫХ И ПАССИВНЫХ ОПЕРАЦИЙ БАНКОВ РОССИИ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Гаврилова К.А.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сборнике: Экономика, управление, финансы: теория и практика</w:t>
                  </w:r>
                  <w:proofErr w:type="gramStart"/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сборник</w:t>
                  </w:r>
                  <w:proofErr w:type="gramEnd"/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материалов XI-ой международной очно-заочной научно-практической конференции. В 2 </w:t>
                  </w:r>
                  <w:proofErr w:type="gramStart"/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т..</w:t>
                  </w:r>
                  <w:proofErr w:type="gramEnd"/>
                  <w:r w:rsidRPr="00622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2019. С. 117-122.</w:t>
                  </w:r>
                </w:p>
                <w:p w:rsidR="003E2113" w:rsidRPr="00E81B08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АНАЛИЗ ВЛИЯНИЯ КЛЮЧЕВОЙ СТАВКИ ЦБ РФ НА СТАВКУ ПО ВКЛАДАМ</w:t>
                  </w:r>
                </w:p>
                <w:p w:rsidR="003E2113" w:rsidRPr="00E81B08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Гаврилова К.А., Коваленко А.Д., </w:t>
                  </w:r>
                  <w:proofErr w:type="spellStart"/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Чигирев</w:t>
                  </w:r>
                  <w:proofErr w:type="spellEnd"/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Г.С.</w:t>
                  </w:r>
                </w:p>
                <w:p w:rsidR="003E2113" w:rsidRPr="00E81B08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сборнике: Дни науки студентов Владимирского государственного университета имени Александра Григорьевича и Николая Григорьевича Столетовых. Сборник материалов научно-практических конференций. 2018. С. 3452-3458.</w:t>
                  </w:r>
                </w:p>
                <w:p w:rsidR="003E2113" w:rsidRPr="00E81B08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СОЗДАНИЕ НОВОЙ КРЕДИТНОЙ ОРГАНИЗАЦИИ: ОСНОВНЫЕ ТРЕБОВАНИЯ, УСЛОВИЯ И ЭТАПЫ ПРИ ФОРМИРОВАНИИ КОММЕРЧЕСКОГО БАНКА</w:t>
                  </w:r>
                </w:p>
                <w:p w:rsidR="003E2113" w:rsidRPr="00E81B08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Гаврилова К.А., Рассадин Б.И.</w:t>
                  </w:r>
                </w:p>
                <w:p w:rsidR="003E2113" w:rsidRPr="006226C9" w:rsidRDefault="003E2113" w:rsidP="00F53F8E">
                  <w:pPr>
                    <w:tabs>
                      <w:tab w:val="left" w:pos="2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сборнике: Экономика и сервис: от теории к практике</w:t>
                  </w:r>
                  <w:proofErr w:type="gramStart"/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материалы</w:t>
                  </w:r>
                  <w:proofErr w:type="gramEnd"/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 Международной научно-практической конференции. 2018. С. 70-76.</w:t>
                  </w:r>
                </w:p>
              </w:tc>
            </w:tr>
          </w:tbl>
          <w:p w:rsidR="00A833F0" w:rsidRPr="004061B6" w:rsidRDefault="00A833F0" w:rsidP="00F5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1F" w:rsidRPr="000147EE" w:rsidTr="00FA1E3C">
        <w:trPr>
          <w:trHeight w:val="1078"/>
        </w:trPr>
        <w:tc>
          <w:tcPr>
            <w:tcW w:w="2712" w:type="dxa"/>
            <w:vAlign w:val="center"/>
          </w:tcPr>
          <w:p w:rsidR="006A301F" w:rsidRPr="004061B6" w:rsidRDefault="006A301F" w:rsidP="00E81B08">
            <w:pPr>
              <w:pStyle w:val="a4"/>
              <w:tabs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Другая информация</w:t>
            </w:r>
          </w:p>
        </w:tc>
        <w:tc>
          <w:tcPr>
            <w:tcW w:w="6977" w:type="dxa"/>
            <w:vAlign w:val="center"/>
          </w:tcPr>
          <w:p w:rsidR="006A301F" w:rsidRPr="004061B6" w:rsidRDefault="006A301F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>Область преподавательск</w:t>
            </w:r>
            <w:r w:rsidR="00F0285D" w:rsidRPr="004061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интересов:</w:t>
            </w:r>
            <w:r w:rsidR="000F3A4E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952AFB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инновациями</w:t>
            </w:r>
            <w:r w:rsidR="000F3A4E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AFB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="00633DEC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AFB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бизнесом.</w:t>
            </w:r>
            <w:r w:rsidR="00633DEC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01F" w:rsidRPr="004061B6" w:rsidRDefault="006A301F" w:rsidP="00E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  <w:r w:rsidR="00633DEC" w:rsidRPr="004061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AFB">
              <w:rPr>
                <w:rFonts w:ascii="Times New Roman" w:hAnsi="Times New Roman" w:cs="Times New Roman"/>
                <w:sz w:val="24"/>
                <w:szCs w:val="24"/>
              </w:rPr>
              <w:t>диагностика воспроизводственных процессов в социально-экономических системах.</w:t>
            </w:r>
          </w:p>
        </w:tc>
      </w:tr>
    </w:tbl>
    <w:p w:rsidR="00A833F0" w:rsidRPr="00A833F0" w:rsidRDefault="00A833F0" w:rsidP="00FA1E3C">
      <w:pPr>
        <w:rPr>
          <w:rFonts w:ascii="Times New Roman" w:hAnsi="Times New Roman" w:cs="Times New Roman"/>
          <w:sz w:val="24"/>
          <w:szCs w:val="24"/>
        </w:rPr>
      </w:pPr>
    </w:p>
    <w:sectPr w:rsidR="00A833F0" w:rsidRPr="00A833F0" w:rsidSect="007D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AA8"/>
    <w:multiLevelType w:val="hybridMultilevel"/>
    <w:tmpl w:val="6B448432"/>
    <w:lvl w:ilvl="0" w:tplc="972AA13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1D45433"/>
    <w:multiLevelType w:val="hybridMultilevel"/>
    <w:tmpl w:val="67246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91E"/>
    <w:multiLevelType w:val="hybridMultilevel"/>
    <w:tmpl w:val="B2782128"/>
    <w:lvl w:ilvl="0" w:tplc="E35A7E9C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18B7F72"/>
    <w:multiLevelType w:val="hybridMultilevel"/>
    <w:tmpl w:val="950A3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4F93"/>
    <w:multiLevelType w:val="hybridMultilevel"/>
    <w:tmpl w:val="510E157A"/>
    <w:lvl w:ilvl="0" w:tplc="EF866746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BA378ED"/>
    <w:multiLevelType w:val="hybridMultilevel"/>
    <w:tmpl w:val="FE7211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91B62FD"/>
    <w:multiLevelType w:val="hybridMultilevel"/>
    <w:tmpl w:val="9D16062C"/>
    <w:lvl w:ilvl="0" w:tplc="B4A6FAF8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C9E1D23"/>
    <w:multiLevelType w:val="hybridMultilevel"/>
    <w:tmpl w:val="F3A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F0"/>
    <w:rsid w:val="00007904"/>
    <w:rsid w:val="000147EE"/>
    <w:rsid w:val="00074FCB"/>
    <w:rsid w:val="000B1A10"/>
    <w:rsid w:val="000F3A4E"/>
    <w:rsid w:val="0023692E"/>
    <w:rsid w:val="0026293F"/>
    <w:rsid w:val="00385C4D"/>
    <w:rsid w:val="003E2113"/>
    <w:rsid w:val="004061B6"/>
    <w:rsid w:val="00534788"/>
    <w:rsid w:val="006226C9"/>
    <w:rsid w:val="00633DEC"/>
    <w:rsid w:val="00675D04"/>
    <w:rsid w:val="006A301F"/>
    <w:rsid w:val="006F5470"/>
    <w:rsid w:val="007C643F"/>
    <w:rsid w:val="007D6B1E"/>
    <w:rsid w:val="007E1787"/>
    <w:rsid w:val="007E5542"/>
    <w:rsid w:val="00821478"/>
    <w:rsid w:val="00860450"/>
    <w:rsid w:val="00936886"/>
    <w:rsid w:val="00952AFB"/>
    <w:rsid w:val="0097657A"/>
    <w:rsid w:val="00A01A74"/>
    <w:rsid w:val="00A230E0"/>
    <w:rsid w:val="00A833F0"/>
    <w:rsid w:val="00AE417A"/>
    <w:rsid w:val="00B01138"/>
    <w:rsid w:val="00C60A1B"/>
    <w:rsid w:val="00C807D7"/>
    <w:rsid w:val="00CE43DD"/>
    <w:rsid w:val="00D45F2C"/>
    <w:rsid w:val="00E27186"/>
    <w:rsid w:val="00E81B08"/>
    <w:rsid w:val="00F0285D"/>
    <w:rsid w:val="00F4457E"/>
    <w:rsid w:val="00F53F8E"/>
    <w:rsid w:val="00FA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42A2C-3217-4C36-A9A0-250C2862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3F0"/>
    <w:pPr>
      <w:ind w:left="720"/>
      <w:contextualSpacing/>
    </w:pPr>
  </w:style>
  <w:style w:type="paragraph" w:customStyle="1" w:styleId="msonormal0">
    <w:name w:val="msonormal"/>
    <w:basedOn w:val="a"/>
    <w:rsid w:val="0026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2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9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12BB-4AD1-4DD3-B164-D85D2F99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Ад. Амосова</dc:creator>
  <cp:lastModifiedBy>Ксения А. Гаврилова</cp:lastModifiedBy>
  <cp:revision>3</cp:revision>
  <cp:lastPrinted>2016-12-13T11:31:00Z</cp:lastPrinted>
  <dcterms:created xsi:type="dcterms:W3CDTF">2022-01-11T22:24:00Z</dcterms:created>
  <dcterms:modified xsi:type="dcterms:W3CDTF">2022-01-12T10:17:00Z</dcterms:modified>
</cp:coreProperties>
</file>