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Абрамова Светлана Юрьевна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23.07.1980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47-77-43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abramova.vlsu@gmail.com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3" w:rsidRPr="00044EA3" w:rsidRDefault="00044EA3" w:rsidP="00044EA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51139" w:rsidRPr="00044EA3" w:rsidRDefault="00044EA3" w:rsidP="00044EA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окончила экономический факультет Владимирского государственного университета по специальности «Менеджмент» (2002 г.)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</w:t>
            </w:r>
          </w:p>
          <w:p w:rsidR="00044EA3" w:rsidRPr="00044EA3" w:rsidRDefault="00044EA3" w:rsidP="00044EA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рисуждена ученая степень кандидата экономических наук решением ВАК </w:t>
            </w:r>
            <w:proofErr w:type="spellStart"/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 РФ № 31к/392 (2007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044EA3" w:rsidRPr="00044EA3" w:rsidRDefault="00044EA3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рисвоено ученое звание доцента по кафедре экономики и управления инвестициями и инновациями приказом </w:t>
            </w:r>
            <w:proofErr w:type="spellStart"/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 РФ № 510/нк-3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г.)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pStyle w:val="a6"/>
              <w:spacing w:before="0" w:beforeAutospacing="0" w:after="0" w:afterAutospacing="0" w:line="264" w:lineRule="auto"/>
            </w:pPr>
            <w:r w:rsidRPr="00044EA3">
              <w:rPr>
                <w:rFonts w:ascii="Roboto" w:hAnsi="Roboto"/>
              </w:rPr>
              <w:t>18 лет, в том числе педагогический стаж – 15 лет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044EA3" w:rsidRDefault="00315A0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«Экономика инноваций и финансы»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56" w:rsidRPr="00C8068C" w:rsidRDefault="005045A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tabs>
                <w:tab w:val="left" w:pos="284"/>
              </w:tabs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Публикации по профилю представляемой программы, включая учебно-методическую литературу за последние 5 лет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C8068C" w:rsidRDefault="005045A7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E757A3" w:rsidRPr="00044EA3" w:rsidTr="00CB56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044EA3" w:rsidRDefault="00651139" w:rsidP="00044EA3">
            <w:pPr>
              <w:pStyle w:val="a3"/>
              <w:tabs>
                <w:tab w:val="left" w:pos="284"/>
              </w:tabs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3">
              <w:rPr>
                <w:rFonts w:ascii="Times New Roman" w:hAnsi="Times New Roman" w:cs="Times New Roman"/>
                <w:sz w:val="24"/>
                <w:szCs w:val="24"/>
              </w:rPr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Default="00044EA3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интересов:</w:t>
            </w:r>
          </w:p>
          <w:p w:rsidR="00044EA3" w:rsidRDefault="00044EA3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государственные и муниципальные финансы;</w:t>
            </w:r>
          </w:p>
          <w:p w:rsidR="00044EA3" w:rsidRPr="00044EA3" w:rsidRDefault="00044EA3" w:rsidP="00044EA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денежно-кредитное регулирование</w:t>
            </w:r>
          </w:p>
        </w:tc>
      </w:tr>
    </w:tbl>
    <w:p w:rsidR="00A12819" w:rsidRPr="003600F0" w:rsidRDefault="00A12819" w:rsidP="00044EA3">
      <w:pPr>
        <w:rPr>
          <w:rFonts w:ascii="Times New Roman" w:hAnsi="Times New Roman" w:cs="Times New Roman"/>
          <w:sz w:val="24"/>
          <w:szCs w:val="24"/>
        </w:rPr>
      </w:pPr>
    </w:p>
    <w:p w:rsidR="003600F0" w:rsidRPr="003600F0" w:rsidRDefault="003600F0" w:rsidP="0036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0F0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  <w:r w:rsidR="00C8068C">
        <w:rPr>
          <w:rFonts w:ascii="Times New Roman" w:hAnsi="Times New Roman" w:cs="Times New Roman"/>
          <w:sz w:val="24"/>
          <w:szCs w:val="24"/>
        </w:rPr>
        <w:t>2016-2019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7"/>
        <w:gridCol w:w="1094"/>
        <w:gridCol w:w="2545"/>
        <w:gridCol w:w="2060"/>
        <w:gridCol w:w="1510"/>
        <w:gridCol w:w="1685"/>
      </w:tblGrid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повышения квалификации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Организатор и место проведения занятий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Период повышения квалификации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Документ, выданный по итогам повышения квалификации (обучения)</w:t>
            </w: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Новые образовательные технологии в преподавании дисциплин при подготовке бакалавров и магистров по направлению «Сервис»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г. Владимир; Владимирский филиал автономной некоммерческой образовательной организации высшего образования «Российский университет кооперации»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04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08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502400582901 от 08.04.20106 г. (72 ч)</w:t>
            </w: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Новые образовательные </w:t>
            </w: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преподавании дисциплин при подготовке бакалавров и магистров по направлению «Экономика» профили «Бухгалтерский учет» и «Финансы и кредит»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Владимир; </w:t>
            </w: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Владимирский филиал автономной некоммерческой образовательной организации высшего образования «Российский университет кооперации»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 xml:space="preserve">2016 </w:t>
              </w: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08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36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квалификации 502400582924 от 08.04.20106 г. (72 ч)</w:t>
            </w: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0F0">
              <w:rPr>
                <w:rFonts w:ascii="Times New Roman" w:hAnsi="Times New Roman"/>
                <w:sz w:val="20"/>
                <w:szCs w:val="20"/>
              </w:rPr>
              <w:t>Публикационная активность научно-педагогических работников в высокорейтинговых научных изданиях</w:t>
            </w:r>
          </w:p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г. Владимир; ФГБОУ ВО «Владимирский государственный университет имени  Александра Григорьевича и Николая Григорьевича Столетовых»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08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22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0F0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332406310312 от 22.12.2017 г. (36 ч)</w:t>
            </w:r>
          </w:p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Новые образовательные технологии в преподавании дисциплин при подготовке магистров по направлениям «Экономика» и «Финансы и кредит»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г. Владимир; ФГБОУ ВО «Владимирский государственный университет имени  Александра Григорьевича и Николая Григорьевича Столетовых»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332406310364 от 25.12.2017 г. (44 ч)</w:t>
            </w: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Передовые практики взаимодействия вузов и выпускников в условиях интернационализации образования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г. Владимир; ФГБОУ ВО «Владимирский государственный университет имени  Александра Григорьевича и Николая Григорьевича Столетовых»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02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07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332408211914 от 07.10.2018 г. (50 ч)</w:t>
            </w:r>
          </w:p>
        </w:tc>
      </w:tr>
      <w:tr w:rsidR="00C8068C" w:rsidRPr="003600F0" w:rsidTr="004B3F59">
        <w:tc>
          <w:tcPr>
            <w:tcW w:w="0" w:type="auto"/>
            <w:vAlign w:val="center"/>
          </w:tcPr>
          <w:p w:rsidR="003600F0" w:rsidRPr="003600F0" w:rsidRDefault="00C8068C" w:rsidP="004B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г. Владимир; ФГБОУ ВО «Владимирский государственный университет имени  Александра Григорьевича и Николая Григорьевича Столетовых»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02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 xml:space="preserve">. – 03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00F0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600F0" w:rsidRPr="003600F0" w:rsidRDefault="003600F0" w:rsidP="004B3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332408023536 от 03.12.2018 г. (32 ч)</w:t>
            </w:r>
          </w:p>
        </w:tc>
      </w:tr>
    </w:tbl>
    <w:p w:rsidR="003600F0" w:rsidRDefault="003600F0" w:rsidP="00360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6A1" w:rsidRPr="000A76A1" w:rsidRDefault="000A76A1" w:rsidP="000A7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0A76A1">
        <w:rPr>
          <w:rFonts w:ascii="Times New Roman" w:hAnsi="Times New Roman" w:cs="Times New Roman"/>
          <w:sz w:val="24"/>
          <w:szCs w:val="24"/>
        </w:rPr>
        <w:t>Список опубликованных и приравненных к ним научных и учебно-методических работ 2016-2019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593"/>
        <w:gridCol w:w="1035"/>
        <w:gridCol w:w="3210"/>
        <w:gridCol w:w="831"/>
        <w:gridCol w:w="1360"/>
      </w:tblGrid>
      <w:tr w:rsidR="000A76A1" w:rsidRPr="000A76A1" w:rsidTr="004B3F59">
        <w:trPr>
          <w:jc w:val="center"/>
        </w:trPr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Объём в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или 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1. Научные работы</w:t>
            </w: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Оценка финансовой устойчивости коммерческой организации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коэффициентным методом и мероприятия по ее повышению (по материалам ООО «Магистраль ЛТД»)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 : материалы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очной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., г. Владимир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[Электронный ресурс] / отв. ред. проф. О. В.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им. А. Г. и Н. Г. 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2016. – 366 с., С. 156 – 163.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978-5-9984-0726-0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0,50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В.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Применение факторного анализа рентабельности собственного капитала в управлении финансами организации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 : материалы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очной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., г. Владимир [Электронный ресурс] / отв. ред. проф. О. В.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им. А. Г. и Н. Г. 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2016. – 366 с., С. 163 – 170.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978-5-9984-0726-0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Лилицак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оценки рисков, возникающих при ведении бизнеса по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франчайзинговой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модели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 : материалы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очной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., г. Владимир [Электронный ресурс] / отв. ред. проф. О. В.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им. А. Г. и Н. Г. 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2016. – 366 с., С. 191 – 196.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978-5-9984-0726-0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0,38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Гавриченко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рисков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франчайзинговой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модели организации бизнеса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Предпринимательство в региональной экономике: состояние и перспективы : материалы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26 – 27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/ под общ. ред. проф. В. Г. Прокошева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АТЛАС, 2016. – 247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37 – 40.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978-5-9030-8764-8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0,25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Гавриченко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и развитие методического обеспечения анализа и оценки финансового состояния коммерческих организаций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Предпринимательство в региональной экономике: состояние и перспективы : материалы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26 – 27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/ под общ. ред. проф. В. Г. Прокошева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АТЛАС, 2016. – 247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125 – 133.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978-5-9030-8764-8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0,56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Метлинова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А. Д.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Применение факторного анализа для управления финансами коммерческой организации (на примере ресторан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«РС»)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Предпринимательство в региональной экономике: состояние и перспективы : материалы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26 – 27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/ под общ. ред. проф. В. Г. Прокошева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АТЛАС, 2016. – 247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145 – 150.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978-5-9030-8764-8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0,38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Мошатина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А. Е.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мониторинг как инструмент повышения эффективности управления финансами предприятия в условиях экономической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нестабильности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 : материалы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20 марта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2018 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., г. Владимир [Электронный ресурс] / отв. ред. проф. О. В.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 Г.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2018. – 752 с., С. 17 – 23. 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978-5-9984-0746-8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0,38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0,19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Приорова</w:t>
            </w:r>
            <w:proofErr w:type="spellEnd"/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А. В.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бухгалтерского учета расчетов с персоналом по оплате труда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 : материалы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20 марта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2018 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., г. Владимир [Электронный ресурс] / отв. ред. проф. О. В.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им. А. Г. и Н. Г. 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2018. – 752 с., С. 330 – 337.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978-5-9984-0746-8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0,44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0,22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Москаленко А. С.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Инструменты регулирования банковской деятельности в условиях нестабильности экономики (статья в журналах, входящих в Перечень ВАК России)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Вестник университета / Гос. ун-т упр. – 2018. – № 4. – С. 126 – 132.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1816-4277</w:t>
            </w:r>
          </w:p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 10.26425/1816-4277-2018-4-126-131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0,56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Дюпина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Т. С.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финансовых ресурсов домашних хозяйств в Российской Федерации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права, экономики и управления : сборник статей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5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., г. Пенза. – Пенза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МЦНС «Наука и Просвещение», 2019. – 240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12 – 18.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978-5-9071-6057-6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Перепелкина А. А.,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Пряхина Е. А.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Анализ применения специальных налоговых режимов во Владимирской области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современный менеджмент : теория, методология, практика : сборник статей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10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., г. Пенза. – Пенза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МЦНС «Наука и Просвещение», 2019. – 254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147 – 150.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978-5-9072-0453-9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Перепелкина А. А.,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Мирзоян</w:t>
            </w:r>
            <w:proofErr w:type="spellEnd"/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В. Ф.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динамики производительности труда в регионах Центрального федерального округа Российской Федерации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современный менеджмент : теория, методология, практика : сборник статей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10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., г. Пенза. – Пенза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МЦНС «Наука и Просвещение», 2019. – 254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163 – 169.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978-5-9072-0453-9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0,60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0,30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Якушенко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Н. А.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динамики доходов и расходов федерального бюджета Российской Федерации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права, экономики и управления : сборник статей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10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., г. Пенза. В 2 ч. Ч. 1. – Пенза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МЦНС «Наука и Просвещение», 2019. – 270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33 – 38.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978-5-0015-9007-1;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978-5-0015-9008-8 Ч. 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</w:t>
            </w:r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Мишачева</w:t>
            </w:r>
            <w:proofErr w:type="spellEnd"/>
          </w:p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Е. С.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коммерческих банков в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корпоративной социальной ответственности (статья)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права, экономики и управления : сборник 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статей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науч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10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6A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., г. Пенза. В 2 ч. Ч. 1. – Пенза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МЦНС «Наука и Просвещение», 2019. – 270 с., С.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39 – 43.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978-5-0015-9007-1;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978-5-0015-9008-8 Ч. 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0,50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76A1" w:rsidRPr="000A76A1" w:rsidTr="005045A7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2. Учебно-методические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A1" w:rsidRPr="000A76A1" w:rsidTr="005045A7">
        <w:trPr>
          <w:trHeight w:val="11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Финансовые рынки (методические указания к практическим занятиям)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Финансовые рынки : метод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казания к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. занятиям /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; сост. С. Ю. Абрамова.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Транзит-ИКС, 2018. – 106 с.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6,625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76A1" w:rsidRPr="000A76A1" w:rsidTr="004B3F5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финансовых инвестиций (учебное пособие)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76A1" w:rsidRPr="000A76A1" w:rsidRDefault="000A76A1" w:rsidP="005045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финансовых инвестиций : учеб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особие / С. Ю. Абрамова ;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 гос. ун-т им. А. Г. и Н. Г. Столетовых. – Владимир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Изд-во ВлГУ, 2014. – 348 с. – </w:t>
            </w:r>
            <w:r w:rsidRPr="000A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 978-5-9984-0500-6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 xml:space="preserve">20,23 </w:t>
            </w:r>
            <w:proofErr w:type="spell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A1" w:rsidRPr="000A76A1" w:rsidRDefault="000A76A1" w:rsidP="00504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1"/>
      <w:bookmarkEnd w:id="2"/>
    </w:tbl>
    <w:p w:rsidR="00C8068C" w:rsidRPr="000A76A1" w:rsidRDefault="00C8068C" w:rsidP="00504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68C" w:rsidRPr="000A76A1" w:rsidSect="004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44EA3"/>
    <w:rsid w:val="00072737"/>
    <w:rsid w:val="0009753E"/>
    <w:rsid w:val="000A76A1"/>
    <w:rsid w:val="00132E35"/>
    <w:rsid w:val="00261BD1"/>
    <w:rsid w:val="00296055"/>
    <w:rsid w:val="00314F02"/>
    <w:rsid w:val="00315A07"/>
    <w:rsid w:val="003600F0"/>
    <w:rsid w:val="00373D63"/>
    <w:rsid w:val="004305D4"/>
    <w:rsid w:val="00465529"/>
    <w:rsid w:val="00492155"/>
    <w:rsid w:val="005045A7"/>
    <w:rsid w:val="005D2951"/>
    <w:rsid w:val="006235FD"/>
    <w:rsid w:val="00651139"/>
    <w:rsid w:val="008558A2"/>
    <w:rsid w:val="00A12819"/>
    <w:rsid w:val="00C01757"/>
    <w:rsid w:val="00C031C0"/>
    <w:rsid w:val="00C40A6D"/>
    <w:rsid w:val="00C67E56"/>
    <w:rsid w:val="00C8068C"/>
    <w:rsid w:val="00CB56A1"/>
    <w:rsid w:val="00CF2F1A"/>
    <w:rsid w:val="00DB204B"/>
    <w:rsid w:val="00E757A3"/>
    <w:rsid w:val="00F7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600F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0A76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600F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0A76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 Ад. Амосова</cp:lastModifiedBy>
  <cp:revision>2</cp:revision>
  <cp:lastPrinted>2019-10-10T09:41:00Z</cp:lastPrinted>
  <dcterms:created xsi:type="dcterms:W3CDTF">2019-10-10T10:23:00Z</dcterms:created>
  <dcterms:modified xsi:type="dcterms:W3CDTF">2019-10-10T10:23:00Z</dcterms:modified>
</cp:coreProperties>
</file>